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96" w:rsidRPr="00440863" w:rsidRDefault="009715AC" w:rsidP="0044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40863">
        <w:rPr>
          <w:rFonts w:cs="Calibri"/>
          <w:lang w:val="ru-RU"/>
        </w:rPr>
        <w:t>Комисија за доделу пијачног пословног простора ЈКП “Пијаца“ Краљево je</w:t>
      </w:r>
      <w:r w:rsidRPr="00440863">
        <w:rPr>
          <w:rFonts w:cs="Calibri"/>
        </w:rPr>
        <w:t xml:space="preserve"> </w:t>
      </w:r>
      <w:r w:rsidRPr="00440863">
        <w:rPr>
          <w:rFonts w:cs="Calibri"/>
          <w:lang w:val="ru-RU"/>
        </w:rPr>
        <w:t xml:space="preserve">на редовној седници, одржаној дана </w:t>
      </w:r>
      <w:r w:rsidRPr="00440863">
        <w:rPr>
          <w:rFonts w:cs="Calibri"/>
        </w:rPr>
        <w:t>12.</w:t>
      </w:r>
      <w:r w:rsidRPr="00440863">
        <w:rPr>
          <w:rFonts w:cs="Calibri"/>
          <w:lang w:val="ru-RU"/>
        </w:rPr>
        <w:t>августа 2025. године, донела Одлуку број</w:t>
      </w:r>
      <w:r w:rsidRPr="00440863">
        <w:rPr>
          <w:rFonts w:cs="Calibri"/>
        </w:rPr>
        <w:t>:</w:t>
      </w:r>
      <w:r w:rsidRPr="00440863">
        <w:rPr>
          <w:rFonts w:cs="Calibri"/>
          <w:lang w:val="ru-RU"/>
        </w:rPr>
        <w:t xml:space="preserve"> </w:t>
      </w:r>
      <w:r w:rsidRPr="00440863">
        <w:rPr>
          <w:rFonts w:cs="Calibri"/>
        </w:rPr>
        <w:t>01-826</w:t>
      </w:r>
      <w:r w:rsidRPr="00440863">
        <w:rPr>
          <w:rFonts w:cs="Calibri"/>
          <w:lang w:val="ru-RU"/>
        </w:rPr>
        <w:t xml:space="preserve">  од </w:t>
      </w:r>
      <w:r w:rsidRPr="00440863">
        <w:rPr>
          <w:rFonts w:cs="Calibri"/>
        </w:rPr>
        <w:t>12.08.2025.</w:t>
      </w:r>
      <w:r w:rsidRPr="00440863">
        <w:rPr>
          <w:rFonts w:cs="Calibri"/>
          <w:lang w:val="ru-RU"/>
        </w:rPr>
        <w:t xml:space="preserve">године да распише </w:t>
      </w:r>
      <w:r w:rsidRPr="00440863">
        <w:rPr>
          <w:rFonts w:cs="Calibri"/>
        </w:rPr>
        <w:t>:</w:t>
      </w:r>
      <w:r w:rsidRPr="00440863">
        <w:rPr>
          <w:rFonts w:cs="Times New Roman"/>
          <w:sz w:val="24"/>
          <w:szCs w:val="24"/>
        </w:rPr>
        <w:t xml:space="preserve"> </w:t>
      </w:r>
    </w:p>
    <w:p w:rsidR="00D17B96" w:rsidRPr="00440863" w:rsidRDefault="00D17B96">
      <w:pPr>
        <w:widowControl w:val="0"/>
        <w:autoSpaceDE w:val="0"/>
        <w:autoSpaceDN w:val="0"/>
        <w:adjustRightInd w:val="0"/>
        <w:rPr>
          <w:rFonts w:cs="Calibri"/>
          <w:b/>
          <w:bCs/>
          <w:sz w:val="36"/>
          <w:szCs w:val="36"/>
          <w:lang w:val="ru-RU"/>
        </w:rPr>
      </w:pPr>
    </w:p>
    <w:p w:rsidR="00D17B96" w:rsidRPr="00440863" w:rsidRDefault="009715AC" w:rsidP="004408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  <w:lang w:val="ru-RU"/>
        </w:rPr>
      </w:pPr>
      <w:r w:rsidRPr="00440863">
        <w:rPr>
          <w:rFonts w:cs="Calibri"/>
          <w:b/>
          <w:bCs/>
          <w:sz w:val="36"/>
          <w:szCs w:val="36"/>
          <w:lang w:val="ru-RU"/>
        </w:rPr>
        <w:t>О Г Л А С</w:t>
      </w:r>
    </w:p>
    <w:p w:rsidR="00440863" w:rsidRPr="006017D8" w:rsidRDefault="009715AC" w:rsidP="00440863">
      <w:pPr>
        <w:pStyle w:val="NoSpacing"/>
        <w:jc w:val="center"/>
        <w:rPr>
          <w:b/>
          <w:sz w:val="28"/>
          <w:szCs w:val="28"/>
        </w:rPr>
      </w:pPr>
      <w:r w:rsidRPr="006017D8">
        <w:rPr>
          <w:b/>
          <w:sz w:val="28"/>
          <w:szCs w:val="28"/>
          <w:lang w:val="ru-RU"/>
        </w:rPr>
        <w:t>за прикупљање затворених писмених понуда</w:t>
      </w:r>
      <w:r w:rsidRPr="006017D8">
        <w:rPr>
          <w:b/>
          <w:sz w:val="28"/>
          <w:szCs w:val="28"/>
        </w:rPr>
        <w:t xml:space="preserve"> </w:t>
      </w:r>
      <w:r w:rsidRPr="006017D8">
        <w:rPr>
          <w:b/>
          <w:sz w:val="28"/>
          <w:szCs w:val="28"/>
          <w:lang w:val="ru-RU"/>
        </w:rPr>
        <w:t>за давање у закуп</w:t>
      </w:r>
    </w:p>
    <w:p w:rsidR="00D17B96" w:rsidRPr="006017D8" w:rsidRDefault="009715AC" w:rsidP="00440863">
      <w:pPr>
        <w:pStyle w:val="NoSpacing"/>
        <w:jc w:val="center"/>
        <w:rPr>
          <w:b/>
          <w:sz w:val="28"/>
          <w:szCs w:val="28"/>
          <w:lang w:val="ru-RU"/>
        </w:rPr>
      </w:pPr>
      <w:r w:rsidRPr="006017D8">
        <w:rPr>
          <w:b/>
          <w:sz w:val="28"/>
          <w:szCs w:val="28"/>
          <w:lang w:val="ru-RU"/>
        </w:rPr>
        <w:t>пијачног</w:t>
      </w:r>
      <w:r w:rsidRPr="006017D8">
        <w:rPr>
          <w:b/>
          <w:sz w:val="28"/>
          <w:szCs w:val="28"/>
        </w:rPr>
        <w:t xml:space="preserve"> </w:t>
      </w:r>
      <w:r w:rsidRPr="006017D8">
        <w:rPr>
          <w:b/>
          <w:sz w:val="28"/>
          <w:szCs w:val="28"/>
          <w:lang w:val="ru-RU"/>
        </w:rPr>
        <w:t>пословног простора и рекламног простора (билборда)</w:t>
      </w:r>
    </w:p>
    <w:p w:rsidR="00D17B96" w:rsidRPr="00440863" w:rsidRDefault="00D17B96">
      <w:pPr>
        <w:widowControl w:val="0"/>
        <w:autoSpaceDE w:val="0"/>
        <w:autoSpaceDN w:val="0"/>
        <w:adjustRightInd w:val="0"/>
        <w:rPr>
          <w:rFonts w:cs="Calibri"/>
          <w:lang w:val="ru-RU"/>
        </w:rPr>
      </w:pP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lang w:val="ru-RU"/>
        </w:rPr>
      </w:pPr>
      <w:r w:rsidRPr="00440863">
        <w:rPr>
          <w:rFonts w:cs="Calibri"/>
          <w:b/>
          <w:bCs/>
          <w:sz w:val="32"/>
          <w:szCs w:val="32"/>
          <w:u w:val="single"/>
          <w:lang w:val="ru-RU"/>
        </w:rPr>
        <w:t>УСЛОВИ ЗА ИЗДАВАЊЕ ПИЈАЧНОГ ПОСЛОВНОГ ПРОСТОРА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Пијачни пословни простор се даје у закуп на неодређено уговора о закупу пијачног објекта – пословног простора.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Предузеће задржава право да, поред обавезне документације за све категорије учесника на огласу, од изабраних понуђача накнадно затражи допуну документације којом се потврђује да је делатност која се обавља у пијачном пословном простору у складу са законом и општим актима предузећа.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Пијачни пословни простор се издаје у виђеном стању. 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Намена коришћења пијачног пословног простора мора бити у складу са Одлуком о пијацама и Пијачним редом.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Право учешћа на огласу имају: физичка лица, правна лица и предузетници.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ru-RU"/>
        </w:rPr>
      </w:pPr>
      <w:r w:rsidRPr="00440863">
        <w:rPr>
          <w:rFonts w:cs="Calibri"/>
          <w:b/>
          <w:bCs/>
          <w:sz w:val="28"/>
          <w:szCs w:val="28"/>
          <w:u w:val="single"/>
          <w:lang w:val="ru-RU"/>
        </w:rPr>
        <w:t>Уредна пријава треба да садржи</w:t>
      </w:r>
      <w:r w:rsidRPr="00440863">
        <w:rPr>
          <w:rFonts w:cs="Calibri"/>
          <w:b/>
          <w:bCs/>
          <w:sz w:val="24"/>
          <w:szCs w:val="24"/>
          <w:lang w:val="ru-RU"/>
        </w:rPr>
        <w:t>: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lang w:val="ru-RU"/>
        </w:rPr>
      </w:pPr>
      <w:r w:rsidRPr="00440863">
        <w:rPr>
          <w:rFonts w:cs="Calibri"/>
          <w:b/>
          <w:bCs/>
          <w:sz w:val="24"/>
          <w:szCs w:val="24"/>
        </w:rPr>
        <w:t>-</w:t>
      </w:r>
      <w:r w:rsidRPr="00440863">
        <w:rPr>
          <w:rFonts w:cs="Calibri"/>
          <w:b/>
          <w:bCs/>
          <w:sz w:val="24"/>
          <w:szCs w:val="24"/>
          <w:lang w:val="ru-RU"/>
        </w:rPr>
        <w:t>Попуњен образац понуде</w:t>
      </w:r>
      <w:r w:rsidRPr="00440863">
        <w:rPr>
          <w:rFonts w:cs="Calibri"/>
          <w:b/>
          <w:bCs/>
          <w:sz w:val="24"/>
          <w:szCs w:val="24"/>
        </w:rPr>
        <w:t xml:space="preserve"> (</w:t>
      </w:r>
      <w:r w:rsidRPr="00440863">
        <w:rPr>
          <w:rFonts w:cs="Calibri"/>
          <w:b/>
          <w:bCs/>
          <w:sz w:val="24"/>
          <w:szCs w:val="24"/>
          <w:lang w:val="ru-RU"/>
        </w:rPr>
        <w:t xml:space="preserve">може се преузети у канцеларији службе наплате управне зграде ЈКП "Пијаца" Краљево);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</w:rPr>
        <w:t>-</w:t>
      </w:r>
      <w:r w:rsidRPr="00440863">
        <w:rPr>
          <w:rFonts w:cs="Calibri"/>
          <w:b/>
          <w:bCs/>
          <w:lang w:val="ru-RU"/>
        </w:rPr>
        <w:t xml:space="preserve">За </w:t>
      </w:r>
      <w:r w:rsidRPr="00440863">
        <w:rPr>
          <w:rFonts w:cs="Calibri"/>
          <w:b/>
          <w:bCs/>
          <w:sz w:val="24"/>
          <w:szCs w:val="24"/>
          <w:lang w:val="ru-RU"/>
        </w:rPr>
        <w:t>физичка лица</w:t>
      </w:r>
      <w:r w:rsidRPr="00440863">
        <w:rPr>
          <w:rFonts w:cs="Calibri"/>
          <w:lang w:val="ru-RU"/>
        </w:rPr>
        <w:t xml:space="preserve">: копију личне карте или очитану личну карту и изјаву о сагласности за обраду података о личности (може се преузети у канцеларији службе наплате Управне зграде </w:t>
      </w:r>
      <w:r w:rsidRPr="00440863">
        <w:rPr>
          <w:rFonts w:cs="Calibri"/>
          <w:b/>
          <w:bCs/>
          <w:lang w:val="ru-RU"/>
        </w:rPr>
        <w:t>ЈКП "Пијаца" Краљево</w:t>
      </w:r>
      <w:r w:rsidRPr="00440863">
        <w:rPr>
          <w:rFonts w:cs="Calibri"/>
        </w:rPr>
        <w:t>)</w:t>
      </w:r>
      <w:r w:rsidRPr="00440863">
        <w:rPr>
          <w:rFonts w:cs="Calibri"/>
          <w:lang w:val="ru-RU"/>
        </w:rPr>
        <w:t xml:space="preserve">;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</w:rPr>
        <w:t>-</w:t>
      </w:r>
      <w:r w:rsidRPr="00440863">
        <w:rPr>
          <w:rFonts w:cs="Calibri"/>
          <w:b/>
          <w:bCs/>
          <w:lang w:val="ru-RU"/>
        </w:rPr>
        <w:t xml:space="preserve">За </w:t>
      </w:r>
      <w:r w:rsidRPr="00440863">
        <w:rPr>
          <w:rFonts w:cs="Calibri"/>
          <w:b/>
          <w:bCs/>
          <w:sz w:val="24"/>
          <w:szCs w:val="24"/>
          <w:lang w:val="ru-RU"/>
        </w:rPr>
        <w:t>правна лица</w:t>
      </w:r>
      <w:r w:rsidRPr="00440863">
        <w:rPr>
          <w:rFonts w:cs="Calibri"/>
          <w:lang w:val="ru-RU"/>
        </w:rPr>
        <w:t xml:space="preserve">: доказ да је правно лице регистровано код надлежног органа, пуномоћје за лице које заступа подносиоца пријаве;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</w:rPr>
        <w:t>-</w:t>
      </w:r>
      <w:r w:rsidRPr="00440863">
        <w:rPr>
          <w:rFonts w:cs="Calibri"/>
          <w:b/>
          <w:bCs/>
          <w:lang w:val="ru-RU"/>
        </w:rPr>
        <w:t xml:space="preserve">За </w:t>
      </w:r>
      <w:r w:rsidRPr="00440863">
        <w:rPr>
          <w:rFonts w:cs="Calibri"/>
          <w:b/>
          <w:bCs/>
          <w:sz w:val="24"/>
          <w:szCs w:val="24"/>
          <w:lang w:val="ru-RU"/>
        </w:rPr>
        <w:t>предузетнике</w:t>
      </w:r>
      <w:r w:rsidRPr="00440863">
        <w:rPr>
          <w:rFonts w:cs="Calibri"/>
          <w:lang w:val="ru-RU"/>
        </w:rPr>
        <w:t xml:space="preserve">: доказ да је предузетник регистрован код надлежног органа, копију личне карте или очитану личну карту и  изјаву о сагласности за обраду података о личности </w:t>
      </w:r>
      <w:r w:rsidRPr="00440863">
        <w:rPr>
          <w:rFonts w:cs="Calibri"/>
        </w:rPr>
        <w:t>(</w:t>
      </w:r>
      <w:r w:rsidRPr="00440863">
        <w:rPr>
          <w:rFonts w:cs="Calibri"/>
          <w:lang w:val="ru-RU"/>
        </w:rPr>
        <w:t xml:space="preserve">може се преузети у канцеларији службе наплате управне зграде </w:t>
      </w:r>
      <w:r w:rsidRPr="00440863">
        <w:rPr>
          <w:rFonts w:cs="Calibri"/>
          <w:b/>
          <w:bCs/>
          <w:lang w:val="ru-RU"/>
        </w:rPr>
        <w:t>ЈКП "Пијаца" Краљево</w:t>
      </w:r>
      <w:r w:rsidRPr="00440863">
        <w:rPr>
          <w:rFonts w:cs="Calibri"/>
          <w:lang w:val="ru-RU"/>
        </w:rPr>
        <w:t>)</w:t>
      </w:r>
      <w:r w:rsidRPr="00440863">
        <w:rPr>
          <w:rFonts w:cs="Calibri"/>
        </w:rPr>
        <w:t>.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На огласу не могу учествовати правна, физичка лица и предузетници који на дан отварања приспелих </w:t>
      </w:r>
      <w:r w:rsidRPr="00440863">
        <w:rPr>
          <w:rFonts w:cs="Calibri"/>
          <w:lang w:val="ru-RU"/>
        </w:rPr>
        <w:lastRenderedPageBreak/>
        <w:t xml:space="preserve">понуда имају неизмирене и доспеле финансијске обавезе према Предузећу по основу закупа или других трошкова, који произилазе из раније закључених уговора или су својим поступцима прекршили одредбе уговора о закупу пијачног пословног простора и општих аката Предузећа.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Обрасци понуде правних лица и предузетника морају бити потписани од стране овлашћених лица а физичких лица потписани од стране понуђача. Образац понуде мора да садржи контакт телефон понуђача.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Почетна цена закупа пијачног пословног простора је изражена са ПДВ-ом.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Понуђена цена представља бруто цену закупа по m2 са урачунатим порезом на додату вредност по стопи од 20%. 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У понуђену цену закупа нису урачунати трошкови који се односе на коришћење пијачног пословног простора, као што су: електрична енергија, вода.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Трошкови електричне енергије и воде, у зависности од локала, се обрачунавају и фактуришу од стране </w:t>
      </w:r>
      <w:r w:rsidRPr="00440863">
        <w:rPr>
          <w:rFonts w:cs="Calibri"/>
          <w:b/>
          <w:bCs/>
          <w:lang w:val="ru-RU"/>
        </w:rPr>
        <w:t xml:space="preserve">ЈКП </w:t>
      </w:r>
      <w:r w:rsidRPr="00440863">
        <w:rPr>
          <w:rFonts w:cs="Calibri"/>
          <w:b/>
          <w:bCs/>
        </w:rPr>
        <w:t>„</w:t>
      </w:r>
      <w:r w:rsidRPr="00440863">
        <w:rPr>
          <w:rFonts w:cs="Calibri"/>
          <w:b/>
          <w:bCs/>
          <w:lang w:val="ru-RU"/>
        </w:rPr>
        <w:t>Пијаца" Краљево</w:t>
      </w:r>
      <w:r w:rsidRPr="00440863">
        <w:rPr>
          <w:rFonts w:cs="Calibri"/>
          <w:lang w:val="ru-RU"/>
        </w:rPr>
        <w:t xml:space="preserve">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Одлуку о додели у закуп пијачног пословног простора доноси Комисија у року од </w:t>
      </w:r>
      <w:r w:rsidRPr="00440863">
        <w:rPr>
          <w:rFonts w:cs="Calibri"/>
        </w:rPr>
        <w:t>7</w:t>
      </w:r>
      <w:r w:rsidRPr="00440863">
        <w:rPr>
          <w:rFonts w:cs="Calibri"/>
          <w:lang w:val="ru-RU"/>
        </w:rPr>
        <w:t xml:space="preserve"> дана по отварању понуда приспелих по огласу за прикупљање затворених писмених понуда за давањеу закуп пијачног пословног простора.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Избор корисника и закључивање уговора извршиће се са понуђачем (правним лицем, физичким лицем и предузетником), применом критеријума висине понуђене закупнине.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На одлуку Комисије о додели пијачног пословног простора, заинтересована страна може изјавити писмени приговор у року од </w:t>
      </w:r>
      <w:r w:rsidRPr="00440863">
        <w:rPr>
          <w:rFonts w:cs="Calibri"/>
        </w:rPr>
        <w:t>3</w:t>
      </w:r>
      <w:r w:rsidRPr="00440863">
        <w:rPr>
          <w:rFonts w:cs="Calibri"/>
          <w:lang w:val="ru-RU"/>
        </w:rPr>
        <w:t xml:space="preserve"> дана од дана истицања одлуке</w:t>
      </w:r>
      <w:r w:rsidRPr="00440863">
        <w:rPr>
          <w:rFonts w:cs="Calibri"/>
        </w:rPr>
        <w:t xml:space="preserve"> </w:t>
      </w:r>
      <w:r w:rsidRPr="00440863">
        <w:rPr>
          <w:rFonts w:cs="Calibri"/>
          <w:lang w:val="ru-RU"/>
        </w:rPr>
        <w:t xml:space="preserve">на огласној табли Предузећа.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О евентуалном приговору на одлуку Комисије о додели на коришћење или закуп пијачне опреме, одлучује Надзорни одбор Предузећа.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Одлука по приговору је коначна.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Уколико у поступку два или више понуђача понуде исти износ закупнине Комисија ће позвати понуђаче који су понудили исти износ закупнине, да у року од три дана од дана пријема позива доставе нову писмену затворену понуду, са увећаним износом закупнине у односу на претходно дату понуду, а које понуде ће Комисија отворити и утврдити најповољнијег понуђача. 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Уколико горе наведени понуђачи у року од 3 дана не доставе нову понуду, односно ако су понуђачи доставили нову понуду са истоветним износом закупнине, Комисија ће извршити избор најповољнијег понуђача путем жреба.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Уколико као најповољнији понуђач буде изабрано физичко лице потребно је да у року од 30 дана од дана коначности одлуке о додели пијачног пословног простора надлежној служби Предузећа достави доказ о регистрацији делатности у складу са општим актима Предузећа и важећим </w:t>
      </w:r>
      <w:r w:rsidRPr="00440863">
        <w:rPr>
          <w:rFonts w:cs="Calibri"/>
          <w:lang w:val="ru-RU"/>
        </w:rPr>
        <w:lastRenderedPageBreak/>
        <w:t xml:space="preserve">законским прописима који регулишу предметну област.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Подносилац најповољније понуде по огласу за прикупљање затворених писмених понуда за давање у закуп пијачног пословног простора је дужан да у року од 8 дана од дана коначности одлуке о давању у закуп предметног пијачног пословног простора, закључи писмени уговор о закупу са Предузећем.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Пре закључења уговора о давању у закуп подносилац понуде је дужан да уплати на рачун Предузећа износ у висини од </w:t>
      </w:r>
      <w:r w:rsidRPr="00440863">
        <w:rPr>
          <w:rFonts w:cs="Calibri"/>
        </w:rPr>
        <w:t>2</w:t>
      </w:r>
      <w:r w:rsidRPr="00440863">
        <w:rPr>
          <w:rFonts w:cs="Calibri"/>
          <w:lang w:val="ru-RU"/>
        </w:rPr>
        <w:t xml:space="preserve"> понуђене месечне закупнине на име обезбеђења уредног извршавања обавеза.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Уколико подносилац најповољније понуде за закуп пијачног пословног простора не закључи уговор о закупу за предметни пијачни пословни простор са Предузећем у остављеном року, односно не уплати износ на име обезбеђења уредног извршавања својих уговорних обавеза, сматра се да је одустао од понуде, у ком случају исти губи право на издавање предметног пијачног пословног простора у поступку непосредне погодбе. У овом случају Комисија за доделу пословног простора може предметни пијачни пословни простор понудити првом следећем најповољнијем понуђачу, ако није повезано лице у складу са законом.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b/>
          <w:bCs/>
          <w:lang w:val="ru-RU"/>
        </w:rPr>
        <w:t xml:space="preserve">Рок за подношење понуда је </w:t>
      </w:r>
      <w:r w:rsidRPr="00440863">
        <w:rPr>
          <w:rFonts w:cs="Calibri"/>
          <w:b/>
          <w:bCs/>
        </w:rPr>
        <w:t>05</w:t>
      </w:r>
      <w:r w:rsidRPr="00440863">
        <w:rPr>
          <w:rFonts w:cs="Calibri"/>
          <w:b/>
          <w:bCs/>
          <w:lang w:val="ru-RU"/>
        </w:rPr>
        <w:t>.0</w:t>
      </w:r>
      <w:r w:rsidRPr="00440863">
        <w:rPr>
          <w:rFonts w:cs="Calibri"/>
          <w:b/>
          <w:bCs/>
        </w:rPr>
        <w:t>9</w:t>
      </w:r>
      <w:r w:rsidRPr="00440863">
        <w:rPr>
          <w:rFonts w:cs="Calibri"/>
          <w:b/>
          <w:bCs/>
          <w:lang w:val="ru-RU"/>
        </w:rPr>
        <w:t xml:space="preserve">.2025. године до </w:t>
      </w:r>
      <w:r w:rsidRPr="00440863">
        <w:rPr>
          <w:rFonts w:cs="Calibri"/>
          <w:b/>
          <w:bCs/>
        </w:rPr>
        <w:t>11</w:t>
      </w:r>
      <w:r w:rsidRPr="00440863">
        <w:rPr>
          <w:rFonts w:cs="Calibri"/>
          <w:b/>
          <w:bCs/>
          <w:lang w:val="ru-RU"/>
        </w:rPr>
        <w:t>,00 часова</w:t>
      </w:r>
      <w:r w:rsidRPr="00440863">
        <w:rPr>
          <w:rFonts w:cs="Calibri"/>
          <w:lang w:val="ru-RU"/>
        </w:rPr>
        <w:t xml:space="preserve">. 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Понуде се предају  код пословног секретара  ЈКП "Пијаца" Краљево. Понуде доставити у затвореној коверти, са назнаком:  </w:t>
      </w:r>
      <w:r w:rsidRPr="00440863">
        <w:rPr>
          <w:rFonts w:cs="Calibri"/>
        </w:rPr>
        <w:t>„</w:t>
      </w:r>
      <w:r w:rsidRPr="00440863">
        <w:rPr>
          <w:rFonts w:cs="Calibri"/>
          <w:lang w:val="ru-RU"/>
        </w:rPr>
        <w:t xml:space="preserve">Понуда по огласу – за локал на пијаци </w:t>
      </w:r>
      <w:r w:rsidRPr="00440863">
        <w:rPr>
          <w:rFonts w:cs="Calibri"/>
        </w:rPr>
        <w:t>_______</w:t>
      </w:r>
      <w:r w:rsidRPr="00440863">
        <w:rPr>
          <w:rFonts w:cs="Calibri"/>
          <w:lang w:val="ru-RU"/>
        </w:rPr>
        <w:t>“</w:t>
      </w:r>
      <w:r w:rsidRPr="00440863">
        <w:rPr>
          <w:rFonts w:cs="Calibri"/>
        </w:rPr>
        <w:t>(</w:t>
      </w:r>
      <w:r w:rsidRPr="00440863">
        <w:rPr>
          <w:rFonts w:cs="Calibri"/>
          <w:b/>
          <w:bCs/>
          <w:lang w:val="ru-RU"/>
        </w:rPr>
        <w:t>обавезно</w:t>
      </w:r>
      <w:r w:rsidRPr="00440863">
        <w:rPr>
          <w:rFonts w:cs="Calibri"/>
          <w:lang w:val="ru-RU"/>
        </w:rPr>
        <w:t xml:space="preserve"> </w:t>
      </w:r>
      <w:r w:rsidRPr="00440863">
        <w:rPr>
          <w:rFonts w:cs="Calibri"/>
          <w:b/>
          <w:bCs/>
          <w:lang w:val="ru-RU"/>
        </w:rPr>
        <w:t>навести број објекта-локала на који се односи понуда</w:t>
      </w:r>
      <w:r w:rsidRPr="00440863">
        <w:rPr>
          <w:rFonts w:cs="Calibri"/>
          <w:lang w:val="ru-RU"/>
        </w:rPr>
        <w:t xml:space="preserve">). 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lang w:val="ru-RU"/>
        </w:rPr>
      </w:pPr>
      <w:r w:rsidRPr="00440863">
        <w:rPr>
          <w:rFonts w:cs="Calibri"/>
          <w:lang w:val="ru-RU"/>
        </w:rPr>
        <w:t xml:space="preserve">Подносиоци неблаговремене или непотпуне понуде не могу учествовати у поступку прикупљања </w:t>
      </w:r>
      <w:r w:rsidRPr="00440863">
        <w:rPr>
          <w:rFonts w:cs="Calibri"/>
          <w:b/>
          <w:bCs/>
          <w:lang w:val="ru-RU"/>
        </w:rPr>
        <w:t xml:space="preserve">затворених писаних понуда и исте се одбацују, док се неосноване одбијају.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lang w:val="ru-RU"/>
        </w:rPr>
      </w:pPr>
      <w:r w:rsidRPr="00440863">
        <w:rPr>
          <w:rFonts w:cs="Calibri"/>
          <w:lang w:val="ru-RU"/>
        </w:rPr>
        <w:t xml:space="preserve">Јавно отварање приспелих понуда обавиће се дана </w:t>
      </w:r>
      <w:r w:rsidRPr="00440863">
        <w:rPr>
          <w:rFonts w:cs="Calibri"/>
          <w:b/>
          <w:bCs/>
        </w:rPr>
        <w:t>05</w:t>
      </w:r>
      <w:r w:rsidRPr="00440863">
        <w:rPr>
          <w:rFonts w:cs="Calibri"/>
          <w:b/>
          <w:bCs/>
          <w:lang w:val="ru-RU"/>
        </w:rPr>
        <w:t>.0</w:t>
      </w:r>
      <w:r w:rsidRPr="00440863">
        <w:rPr>
          <w:rFonts w:cs="Calibri"/>
          <w:b/>
          <w:bCs/>
        </w:rPr>
        <w:t>9</w:t>
      </w:r>
      <w:r w:rsidRPr="00440863">
        <w:rPr>
          <w:rFonts w:cs="Calibri"/>
          <w:b/>
          <w:bCs/>
          <w:lang w:val="ru-RU"/>
        </w:rPr>
        <w:t xml:space="preserve">.2025. </w:t>
      </w:r>
      <w:r w:rsidRPr="00440863">
        <w:rPr>
          <w:rFonts w:cs="Calibri"/>
          <w:lang w:val="ru-RU"/>
        </w:rPr>
        <w:t>године</w:t>
      </w:r>
      <w:r w:rsidRPr="00440863">
        <w:rPr>
          <w:rFonts w:cs="Calibri"/>
          <w:b/>
          <w:bCs/>
          <w:lang w:val="ru-RU"/>
        </w:rPr>
        <w:t xml:space="preserve"> у 12,00 часова .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lang w:val="ru-RU"/>
        </w:rPr>
        <w:t xml:space="preserve">Разгледање пијачног пословног простора који се даје у закуп вршиће се радним данима од </w:t>
      </w:r>
      <w:r w:rsidRPr="00440863">
        <w:rPr>
          <w:rFonts w:cs="Calibri"/>
          <w:b/>
          <w:bCs/>
        </w:rPr>
        <w:t>18</w:t>
      </w:r>
      <w:r w:rsidRPr="00440863">
        <w:rPr>
          <w:rFonts w:cs="Calibri"/>
          <w:b/>
          <w:bCs/>
          <w:lang w:val="ru-RU"/>
        </w:rPr>
        <w:t>.0</w:t>
      </w:r>
      <w:r w:rsidRPr="00440863">
        <w:rPr>
          <w:rFonts w:cs="Calibri"/>
          <w:b/>
          <w:bCs/>
        </w:rPr>
        <w:t>8</w:t>
      </w:r>
      <w:r w:rsidRPr="00440863">
        <w:rPr>
          <w:rFonts w:cs="Calibri"/>
          <w:b/>
          <w:bCs/>
          <w:lang w:val="ru-RU"/>
        </w:rPr>
        <w:t>.2025</w:t>
      </w:r>
      <w:r w:rsidRPr="00440863">
        <w:rPr>
          <w:rFonts w:cs="Calibri"/>
          <w:lang w:val="ru-RU"/>
        </w:rPr>
        <w:t xml:space="preserve">. године до </w:t>
      </w:r>
      <w:r w:rsidRPr="00440863">
        <w:rPr>
          <w:rFonts w:cs="Calibri"/>
          <w:b/>
          <w:bCs/>
        </w:rPr>
        <w:t>19</w:t>
      </w:r>
      <w:r w:rsidRPr="00440863">
        <w:rPr>
          <w:rFonts w:cs="Calibri"/>
          <w:b/>
          <w:bCs/>
          <w:lang w:val="ru-RU"/>
        </w:rPr>
        <w:t>.0</w:t>
      </w:r>
      <w:r w:rsidRPr="00440863">
        <w:rPr>
          <w:rFonts w:cs="Calibri"/>
          <w:b/>
          <w:bCs/>
        </w:rPr>
        <w:t>8</w:t>
      </w:r>
      <w:r w:rsidRPr="00440863">
        <w:rPr>
          <w:rFonts w:cs="Calibri"/>
          <w:b/>
          <w:bCs/>
          <w:lang w:val="ru-RU"/>
        </w:rPr>
        <w:t>.2025. г</w:t>
      </w:r>
      <w:r w:rsidRPr="00440863">
        <w:rPr>
          <w:rFonts w:cs="Calibri"/>
          <w:lang w:val="ru-RU"/>
        </w:rPr>
        <w:t>одине</w:t>
      </w:r>
      <w:r w:rsidRPr="00440863">
        <w:rPr>
          <w:rFonts w:cs="Calibri"/>
        </w:rPr>
        <w:t xml:space="preserve"> </w:t>
      </w:r>
      <w:r w:rsidRPr="00440863">
        <w:rPr>
          <w:rFonts w:cs="Calibri"/>
          <w:lang w:val="ru-RU"/>
        </w:rPr>
        <w:t xml:space="preserve">и 03.09.2025 године у времену од </w:t>
      </w:r>
      <w:r w:rsidRPr="00440863">
        <w:rPr>
          <w:rFonts w:cs="Calibri"/>
          <w:b/>
          <w:bCs/>
        </w:rPr>
        <w:t>10</w:t>
      </w:r>
      <w:r w:rsidRPr="00440863">
        <w:rPr>
          <w:rFonts w:cs="Calibri"/>
          <w:b/>
          <w:bCs/>
          <w:lang w:val="ru-RU"/>
        </w:rPr>
        <w:t xml:space="preserve">-11 </w:t>
      </w:r>
      <w:r w:rsidRPr="00440863">
        <w:rPr>
          <w:rFonts w:cs="Calibri"/>
          <w:lang w:val="ru-RU"/>
        </w:rPr>
        <w:t xml:space="preserve">часова.  </w:t>
      </w: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lang w:val="ru-RU"/>
        </w:rPr>
      </w:pPr>
      <w:r w:rsidRPr="00440863">
        <w:rPr>
          <w:rFonts w:cs="Calibri"/>
          <w:b/>
          <w:bCs/>
          <w:lang w:val="ru-RU"/>
        </w:rPr>
        <w:t>За све додатне информације заинтересовани се могу јавити на телефон: 0</w:t>
      </w:r>
      <w:r w:rsidRPr="00440863">
        <w:rPr>
          <w:rFonts w:cs="Calibri"/>
          <w:b/>
          <w:bCs/>
        </w:rPr>
        <w:t>36/316-530</w:t>
      </w:r>
      <w:r w:rsidRPr="00440863">
        <w:rPr>
          <w:rFonts w:cs="Calibri"/>
          <w:b/>
          <w:bCs/>
          <w:lang w:val="ru-RU"/>
        </w:rPr>
        <w:t xml:space="preserve">. </w:t>
      </w:r>
    </w:p>
    <w:p w:rsidR="00D17B96" w:rsidRPr="00440863" w:rsidRDefault="00D17B96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</w:p>
    <w:p w:rsidR="00D17B96" w:rsidRPr="006249B0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  <w:u w:val="single"/>
          <w:lang w:val="ru-RU"/>
        </w:rPr>
      </w:pPr>
      <w:r w:rsidRPr="006249B0">
        <w:rPr>
          <w:rFonts w:cs="Calibri"/>
          <w:b/>
          <w:sz w:val="28"/>
          <w:szCs w:val="28"/>
          <w:lang w:val="ru-RU"/>
        </w:rPr>
        <w:t xml:space="preserve">1.  </w:t>
      </w:r>
      <w:r w:rsidRPr="006249B0">
        <w:rPr>
          <w:rFonts w:cs="Calibri"/>
          <w:b/>
          <w:bCs/>
          <w:sz w:val="28"/>
          <w:szCs w:val="28"/>
          <w:u w:val="single"/>
        </w:rPr>
        <w:t>„</w:t>
      </w:r>
      <w:r w:rsidRPr="006249B0">
        <w:rPr>
          <w:rFonts w:cs="Calibri"/>
          <w:b/>
          <w:bCs/>
          <w:sz w:val="28"/>
          <w:szCs w:val="28"/>
          <w:u w:val="single"/>
          <w:lang w:val="ru-RU"/>
        </w:rPr>
        <w:t xml:space="preserve">ВЕЛИКА ПИЈАЦА“ 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t>1</w:t>
      </w:r>
      <w:r w:rsidRPr="00440863">
        <w:rPr>
          <w:b/>
          <w:bCs/>
          <w:sz w:val="28"/>
          <w:szCs w:val="28"/>
          <w:lang w:val="ru-RU"/>
        </w:rPr>
        <w:t xml:space="preserve">. Монтажни локал </w:t>
      </w:r>
      <w:r w:rsidR="00416D80">
        <w:rPr>
          <w:lang w:val="ru-RU"/>
        </w:rPr>
        <w:t>бр.3</w:t>
      </w:r>
      <w:r w:rsidRPr="00440863">
        <w:rPr>
          <w:lang w:val="ru-RU"/>
        </w:rPr>
        <w:t>,</w:t>
      </w:r>
      <w:r w:rsidR="00416D80">
        <w:t xml:space="preserve"> </w:t>
      </w:r>
      <w:r w:rsidRPr="00440863">
        <w:rPr>
          <w:lang w:val="ru-RU"/>
        </w:rPr>
        <w:t>(локација "Београдска улица испред паркинг хале")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lang w:val="ru-RU"/>
        </w:rPr>
        <w:t>површи</w:t>
      </w:r>
      <w:r w:rsidR="005E34CA">
        <w:rPr>
          <w:lang w:val="ru-RU"/>
        </w:rPr>
        <w:t>на затвореног простора је 25,20</w:t>
      </w:r>
      <w:r w:rsidRPr="00440863">
        <w:rPr>
          <w:lang w:val="ru-RU"/>
        </w:rPr>
        <w:t xml:space="preserve"> m</w:t>
      </w:r>
      <w:r w:rsidRPr="00416D80">
        <w:rPr>
          <w:vertAlign w:val="superscript"/>
          <w:lang w:val="ru-RU"/>
        </w:rPr>
        <w:t>2</w:t>
      </w:r>
      <w:r w:rsidRPr="00440863">
        <w:t xml:space="preserve"> ; </w:t>
      </w:r>
      <w:r w:rsidRPr="00440863">
        <w:rPr>
          <w:lang w:val="ru-RU"/>
        </w:rPr>
        <w:t xml:space="preserve">цена закупа је </w:t>
      </w:r>
      <w:r w:rsidRPr="00440863">
        <w:rPr>
          <w:b/>
          <w:bCs/>
          <w:lang w:val="ru-RU"/>
        </w:rPr>
        <w:t>152</w:t>
      </w:r>
      <w:r w:rsidRPr="00440863">
        <w:rPr>
          <w:b/>
          <w:bCs/>
        </w:rPr>
        <w:t>16</w:t>
      </w:r>
      <w:r w:rsidRPr="00440863">
        <w:rPr>
          <w:b/>
          <w:bCs/>
          <w:lang w:val="ru-RU"/>
        </w:rPr>
        <w:t xml:space="preserve">,00 </w:t>
      </w:r>
      <w:r w:rsidRPr="00440863">
        <w:rPr>
          <w:lang w:val="ru-RU"/>
        </w:rPr>
        <w:t>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</w:rPr>
        <w:t>2</w:t>
      </w:r>
      <w:r w:rsidRPr="00440863"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Зидани локал </w:t>
      </w:r>
      <w:r w:rsidRPr="00440863">
        <w:rPr>
          <w:lang w:val="ru-RU"/>
        </w:rPr>
        <w:t>бр.</w:t>
      </w:r>
      <w:r w:rsidR="005E34CA">
        <w:t>1,</w:t>
      </w:r>
      <w:r w:rsidRPr="00440863">
        <w:rPr>
          <w:lang w:val="ru-RU"/>
        </w:rPr>
        <w:t xml:space="preserve"> (локација приземље управне зграде) површина затвореног простора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lang w:val="ru-RU"/>
        </w:rPr>
        <w:t xml:space="preserve"> </w:t>
      </w:r>
      <w:r w:rsidRPr="00440863">
        <w:t>25</w:t>
      </w:r>
      <w:r w:rsidRPr="00440863">
        <w:rPr>
          <w:lang w:val="ru-RU"/>
        </w:rPr>
        <w:t xml:space="preserve"> m</w:t>
      </w:r>
      <w:r w:rsidRPr="00416D80">
        <w:rPr>
          <w:vertAlign w:val="superscript"/>
          <w:lang w:val="ru-RU"/>
        </w:rPr>
        <w:t>2</w:t>
      </w:r>
      <w:r w:rsidRPr="00440863">
        <w:t xml:space="preserve"> </w:t>
      </w:r>
      <w:r w:rsidRPr="00440863">
        <w:rPr>
          <w:lang w:val="ru-RU"/>
        </w:rPr>
        <w:t>и 20 м</w:t>
      </w:r>
      <w:r w:rsidRPr="00416D80">
        <w:rPr>
          <w:vertAlign w:val="superscript"/>
          <w:lang w:val="ru-RU"/>
        </w:rPr>
        <w:t>2</w:t>
      </w:r>
      <w:r w:rsidR="00416D80">
        <w:t xml:space="preserve"> </w:t>
      </w:r>
      <w:r w:rsidRPr="00440863">
        <w:rPr>
          <w:lang w:val="ru-RU"/>
        </w:rPr>
        <w:t xml:space="preserve">отвореног простора цена закупа је </w:t>
      </w:r>
      <w:r w:rsidRPr="00440863">
        <w:rPr>
          <w:b/>
          <w:bCs/>
        </w:rPr>
        <w:t>21750</w:t>
      </w:r>
      <w:r w:rsidRPr="00440863">
        <w:rPr>
          <w:b/>
          <w:bCs/>
          <w:lang w:val="ru-RU"/>
        </w:rPr>
        <w:t xml:space="preserve">,00 </w:t>
      </w:r>
      <w:r w:rsidRPr="00440863">
        <w:rPr>
          <w:lang w:val="ru-RU"/>
        </w:rPr>
        <w:t>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</w:rPr>
        <w:t>3</w:t>
      </w:r>
      <w:r w:rsidRPr="00440863">
        <w:t xml:space="preserve">. </w:t>
      </w:r>
      <w:r w:rsidRPr="00440863">
        <w:rPr>
          <w:b/>
          <w:bCs/>
          <w:sz w:val="28"/>
          <w:szCs w:val="28"/>
          <w:lang w:val="ru-RU"/>
        </w:rPr>
        <w:t>Зидани локал</w:t>
      </w:r>
      <w:r w:rsidRPr="00440863">
        <w:rPr>
          <w:b/>
          <w:bCs/>
          <w:sz w:val="28"/>
          <w:szCs w:val="28"/>
        </w:rPr>
        <w:t xml:space="preserve"> </w:t>
      </w:r>
      <w:r w:rsidRPr="00440863">
        <w:rPr>
          <w:lang w:val="ru-RU"/>
        </w:rPr>
        <w:t>бр.1,</w:t>
      </w:r>
      <w:r w:rsidR="00416D80">
        <w:t xml:space="preserve"> </w:t>
      </w:r>
      <w:r w:rsidRPr="00440863">
        <w:rPr>
          <w:lang w:val="ru-RU"/>
        </w:rPr>
        <w:t>(бивша Труцова кафана) површина затвореног простора 11,70 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закупа је </w:t>
      </w:r>
      <w:r w:rsidRPr="00440863">
        <w:rPr>
          <w:b/>
          <w:bCs/>
          <w:lang w:val="ru-RU"/>
        </w:rPr>
        <w:t xml:space="preserve">16000,00 </w:t>
      </w:r>
      <w:r w:rsidRPr="00440863">
        <w:rPr>
          <w:lang w:val="ru-RU"/>
        </w:rPr>
        <w:t>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  <w:lang w:val="ru-RU"/>
        </w:rPr>
        <w:t>4</w:t>
      </w:r>
      <w:r w:rsidRPr="00440863">
        <w:rPr>
          <w:lang w:val="ru-RU"/>
        </w:rPr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Зидани локал </w:t>
      </w:r>
      <w:r w:rsidRPr="00440863">
        <w:rPr>
          <w:lang w:val="ru-RU"/>
        </w:rPr>
        <w:t>бр</w:t>
      </w:r>
      <w:r w:rsidRPr="00440863">
        <w:rPr>
          <w:sz w:val="28"/>
          <w:szCs w:val="28"/>
          <w:lang w:val="ru-RU"/>
        </w:rPr>
        <w:t>.</w:t>
      </w:r>
      <w:r w:rsidRPr="00440863">
        <w:rPr>
          <w:lang w:val="ru-RU"/>
        </w:rPr>
        <w:t>2 (бивша Труцова кафана) површина затвореног простора 29.50 m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lang w:val="ru-RU"/>
        </w:rPr>
        <w:t xml:space="preserve">закупа је </w:t>
      </w:r>
      <w:r w:rsidRPr="00440863">
        <w:rPr>
          <w:b/>
          <w:bCs/>
          <w:lang w:val="ru-RU"/>
        </w:rPr>
        <w:t xml:space="preserve">23000,00 </w:t>
      </w:r>
      <w:r w:rsidRPr="00440863">
        <w:rPr>
          <w:lang w:val="ru-RU"/>
        </w:rPr>
        <w:t>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  <w:lang w:val="ru-RU"/>
        </w:rPr>
        <w:lastRenderedPageBreak/>
        <w:t>5</w:t>
      </w:r>
      <w:r w:rsidRPr="00440863">
        <w:rPr>
          <w:lang w:val="ru-RU"/>
        </w:rPr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Монтажни локал </w:t>
      </w:r>
      <w:r w:rsidRPr="00440863">
        <w:rPr>
          <w:lang w:val="ru-RU"/>
        </w:rPr>
        <w:t>бр.23,(локација нова хала ) површина затвореног простора 12 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закупа је 15000,00 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  <w:lang w:val="ru-RU"/>
        </w:rPr>
        <w:t>6</w:t>
      </w:r>
      <w:r w:rsidRPr="00440863">
        <w:rPr>
          <w:lang w:val="ru-RU"/>
        </w:rPr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Монтажни локал </w:t>
      </w:r>
      <w:r w:rsidRPr="00440863">
        <w:rPr>
          <w:b/>
          <w:bCs/>
          <w:sz w:val="28"/>
          <w:szCs w:val="28"/>
        </w:rPr>
        <w:t xml:space="preserve"> </w:t>
      </w:r>
      <w:r w:rsidRPr="00440863">
        <w:rPr>
          <w:lang w:val="ru-RU"/>
        </w:rPr>
        <w:t>бр.31, ( локација нова хала) површина затвореног простора 12 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закупа је 15000,00 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  <w:lang w:val="ru-RU"/>
        </w:rPr>
        <w:t>7</w:t>
      </w:r>
      <w:r w:rsidRPr="00440863">
        <w:rPr>
          <w:lang w:val="ru-RU"/>
        </w:rPr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Монтажни локал </w:t>
      </w:r>
      <w:r w:rsidRPr="00440863">
        <w:rPr>
          <w:b/>
          <w:bCs/>
          <w:sz w:val="28"/>
          <w:szCs w:val="28"/>
        </w:rPr>
        <w:t xml:space="preserve"> </w:t>
      </w:r>
      <w:r w:rsidRPr="00440863">
        <w:rPr>
          <w:lang w:val="ru-RU"/>
        </w:rPr>
        <w:t>бр.34,( локација нова хала) површина затвореног простора 12 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закупа је 15000,00 динара са ПДВ-ом.</w:t>
      </w:r>
    </w:p>
    <w:p w:rsidR="00D17B96" w:rsidRPr="00440863" w:rsidRDefault="009715AC" w:rsidP="00F845DB">
      <w:pPr>
        <w:pStyle w:val="NoSpacing"/>
      </w:pPr>
      <w:r w:rsidRPr="00440863">
        <w:rPr>
          <w:b/>
          <w:bCs/>
        </w:rPr>
        <w:t>8</w:t>
      </w:r>
      <w:r w:rsidRPr="00440863"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Монтажни локал </w:t>
      </w:r>
      <w:r w:rsidRPr="00440863">
        <w:rPr>
          <w:b/>
          <w:bCs/>
          <w:sz w:val="28"/>
          <w:szCs w:val="28"/>
        </w:rPr>
        <w:t xml:space="preserve"> </w:t>
      </w:r>
      <w:r w:rsidRPr="00440863">
        <w:rPr>
          <w:lang w:val="ru-RU"/>
        </w:rPr>
        <w:t>бр.3</w:t>
      </w:r>
      <w:r w:rsidRPr="00440863">
        <w:t>7</w:t>
      </w:r>
      <w:r w:rsidRPr="00440863">
        <w:rPr>
          <w:lang w:val="ru-RU"/>
        </w:rPr>
        <w:t>,( локација нова хала) површина затвореног простора 12 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закупа је 15000,00 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</w:rPr>
        <w:t>9</w:t>
      </w:r>
      <w:r w:rsidRPr="00440863">
        <w:t xml:space="preserve">. </w:t>
      </w:r>
      <w:r w:rsidRPr="00440863">
        <w:rPr>
          <w:b/>
          <w:bCs/>
          <w:sz w:val="28"/>
          <w:szCs w:val="28"/>
          <w:lang w:val="ru-RU"/>
        </w:rPr>
        <w:t xml:space="preserve">Билборд  </w:t>
      </w:r>
      <w:r w:rsidRPr="00440863">
        <w:rPr>
          <w:lang w:val="ru-RU"/>
        </w:rPr>
        <w:t>бр.1, (локација улаз на кванташку пијацу) површина билборда 24м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цена закупа је 16000,00 динара са ПДВ-ом.</w:t>
      </w:r>
    </w:p>
    <w:p w:rsidR="00D17B96" w:rsidRPr="00440863" w:rsidRDefault="00D17B96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</w:p>
    <w:p w:rsidR="00D17B96" w:rsidRPr="00440863" w:rsidRDefault="009715AC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  <w:r w:rsidRPr="00440863">
        <w:rPr>
          <w:rFonts w:cs="Calibri"/>
          <w:b/>
          <w:bCs/>
          <w:sz w:val="28"/>
          <w:szCs w:val="28"/>
          <w:lang w:val="ru-RU"/>
        </w:rPr>
        <w:t>2. " ПИЈАЦА БОРЈАК -МАЛИ ПИЈАЦ"</w:t>
      </w:r>
    </w:p>
    <w:p w:rsidR="00D17B96" w:rsidRPr="00440863" w:rsidRDefault="00D17B96" w:rsidP="00F845DB">
      <w:pPr>
        <w:widowControl w:val="0"/>
        <w:autoSpaceDE w:val="0"/>
        <w:autoSpaceDN w:val="0"/>
        <w:adjustRightInd w:val="0"/>
        <w:jc w:val="both"/>
        <w:rPr>
          <w:rFonts w:cs="Calibri"/>
          <w:lang w:val="ru-RU"/>
        </w:rPr>
      </w:pP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  <w:lang w:val="ru-RU"/>
        </w:rPr>
        <w:t>1</w:t>
      </w:r>
      <w:r w:rsidRPr="00440863">
        <w:rPr>
          <w:lang w:val="ru-RU"/>
        </w:rPr>
        <w:t xml:space="preserve">. </w:t>
      </w:r>
      <w:r w:rsidRPr="00440863">
        <w:rPr>
          <w:b/>
          <w:bCs/>
          <w:lang w:val="ru-RU"/>
        </w:rPr>
        <w:t>БИЛБОРД</w:t>
      </w:r>
      <w:r w:rsidRPr="00440863">
        <w:rPr>
          <w:lang w:val="ru-RU"/>
        </w:rPr>
        <w:t xml:space="preserve"> бр.1 ,</w:t>
      </w:r>
      <w:r w:rsidR="005E34CA">
        <w:t xml:space="preserve"> </w:t>
      </w:r>
      <w:r w:rsidRPr="00440863">
        <w:rPr>
          <w:lang w:val="ru-RU"/>
        </w:rPr>
        <w:t>( локација раскрсница улица Војводе Степе и Зел</w:t>
      </w:r>
      <w:r w:rsidR="00416D80">
        <w:rPr>
          <w:lang w:val="ru-RU"/>
        </w:rPr>
        <w:t>ена Гора ) површина билборда 14</w:t>
      </w:r>
      <w:r w:rsidRPr="00440863">
        <w:rPr>
          <w:lang w:val="ru-RU"/>
        </w:rPr>
        <w:t>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 цена закупа 6000,00 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  <w:lang w:val="ru-RU"/>
        </w:rPr>
        <w:t>2</w:t>
      </w:r>
      <w:r w:rsidRPr="00440863">
        <w:rPr>
          <w:lang w:val="ru-RU"/>
        </w:rPr>
        <w:t xml:space="preserve">. </w:t>
      </w:r>
      <w:r w:rsidRPr="00440863">
        <w:rPr>
          <w:b/>
          <w:bCs/>
          <w:lang w:val="ru-RU"/>
        </w:rPr>
        <w:t xml:space="preserve">БИЛБОРД </w:t>
      </w:r>
      <w:r w:rsidRPr="00440863">
        <w:rPr>
          <w:lang w:val="ru-RU"/>
        </w:rPr>
        <w:t>бр.</w:t>
      </w:r>
      <w:r w:rsidRPr="00440863">
        <w:t>2</w:t>
      </w:r>
      <w:r w:rsidRPr="00440863">
        <w:rPr>
          <w:lang w:val="ru-RU"/>
        </w:rPr>
        <w:t xml:space="preserve"> ,</w:t>
      </w:r>
      <w:r w:rsidR="005E34CA">
        <w:t xml:space="preserve"> </w:t>
      </w:r>
      <w:r w:rsidRPr="00440863">
        <w:rPr>
          <w:lang w:val="ru-RU"/>
        </w:rPr>
        <w:t>( локација раскрсница улица Војводе Степе и Зел</w:t>
      </w:r>
      <w:r w:rsidR="00416D80">
        <w:rPr>
          <w:lang w:val="ru-RU"/>
        </w:rPr>
        <w:t>ена Гора ) површина билборда 14</w:t>
      </w:r>
      <w:r w:rsidRPr="00440863">
        <w:rPr>
          <w:lang w:val="ru-RU"/>
        </w:rPr>
        <w:t>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 цена закупа 6000,00 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</w:rPr>
        <w:t>3</w:t>
      </w:r>
      <w:r w:rsidRPr="00440863">
        <w:t xml:space="preserve">. </w:t>
      </w:r>
      <w:r w:rsidRPr="00440863">
        <w:rPr>
          <w:b/>
          <w:bCs/>
          <w:lang w:val="ru-RU"/>
        </w:rPr>
        <w:t>БИЛБОРД</w:t>
      </w:r>
      <w:r w:rsidRPr="00440863">
        <w:rPr>
          <w:lang w:val="ru-RU"/>
        </w:rPr>
        <w:t xml:space="preserve"> бр.</w:t>
      </w:r>
      <w:r w:rsidRPr="00440863">
        <w:t>3</w:t>
      </w:r>
      <w:r w:rsidRPr="00440863">
        <w:rPr>
          <w:lang w:val="ru-RU"/>
        </w:rPr>
        <w:t xml:space="preserve"> ,</w:t>
      </w:r>
      <w:r w:rsidR="005E34CA">
        <w:t xml:space="preserve"> </w:t>
      </w:r>
      <w:r w:rsidRPr="00440863">
        <w:rPr>
          <w:lang w:val="ru-RU"/>
        </w:rPr>
        <w:t>( локација раскрсница улица Војводе Степе и Зелена Гора ) површина бил</w:t>
      </w:r>
      <w:r w:rsidR="00416D80">
        <w:rPr>
          <w:lang w:val="ru-RU"/>
        </w:rPr>
        <w:t>борда 14</w:t>
      </w:r>
      <w:r w:rsidRPr="00440863">
        <w:rPr>
          <w:lang w:val="ru-RU"/>
        </w:rPr>
        <w:t>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 цена закупа 6000,00 динара са ПДВ-ом.</w:t>
      </w:r>
    </w:p>
    <w:p w:rsidR="00D17B96" w:rsidRPr="00440863" w:rsidRDefault="009715AC" w:rsidP="00F845DB">
      <w:pPr>
        <w:pStyle w:val="NoSpacing"/>
        <w:rPr>
          <w:lang w:val="ru-RU"/>
        </w:rPr>
      </w:pPr>
      <w:r w:rsidRPr="00440863">
        <w:rPr>
          <w:b/>
          <w:bCs/>
        </w:rPr>
        <w:t xml:space="preserve">4. </w:t>
      </w:r>
      <w:r w:rsidRPr="00440863">
        <w:rPr>
          <w:b/>
          <w:bCs/>
          <w:lang w:val="ru-RU"/>
        </w:rPr>
        <w:t xml:space="preserve">БИЛБОРД </w:t>
      </w:r>
      <w:r w:rsidRPr="00440863">
        <w:rPr>
          <w:lang w:val="ru-RU"/>
        </w:rPr>
        <w:t>бр.</w:t>
      </w:r>
      <w:r w:rsidRPr="00440863">
        <w:t>4</w:t>
      </w:r>
      <w:r w:rsidRPr="00440863">
        <w:rPr>
          <w:lang w:val="ru-RU"/>
        </w:rPr>
        <w:t xml:space="preserve"> ,</w:t>
      </w:r>
      <w:r w:rsidR="005E34CA">
        <w:t xml:space="preserve"> </w:t>
      </w:r>
      <w:r w:rsidRPr="00440863">
        <w:rPr>
          <w:lang w:val="ru-RU"/>
        </w:rPr>
        <w:t>( локација раскрсница улица Војводе Степе и Зел</w:t>
      </w:r>
      <w:r w:rsidR="00416D80">
        <w:rPr>
          <w:lang w:val="ru-RU"/>
        </w:rPr>
        <w:t>ена Гора ) површина билборда 14</w:t>
      </w:r>
      <w:r w:rsidRPr="00440863">
        <w:rPr>
          <w:lang w:val="ru-RU"/>
        </w:rPr>
        <w:t>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 цена закупа 6000,00 динара са ПДВ-ом.</w:t>
      </w:r>
    </w:p>
    <w:p w:rsidR="00D17B96" w:rsidRPr="00440863" w:rsidRDefault="009715AC" w:rsidP="00F845DB">
      <w:pPr>
        <w:pStyle w:val="NoSpacing"/>
        <w:rPr>
          <w:b/>
          <w:bCs/>
          <w:lang w:val="ru-RU"/>
        </w:rPr>
      </w:pPr>
      <w:r w:rsidRPr="00440863">
        <w:rPr>
          <w:b/>
          <w:bCs/>
        </w:rPr>
        <w:t>5</w:t>
      </w:r>
      <w:r w:rsidRPr="00440863">
        <w:t xml:space="preserve">. </w:t>
      </w:r>
      <w:r w:rsidRPr="00440863">
        <w:rPr>
          <w:b/>
          <w:bCs/>
          <w:lang w:val="ru-RU"/>
        </w:rPr>
        <w:t>БИЛБОРД</w:t>
      </w:r>
      <w:r w:rsidRPr="00440863">
        <w:rPr>
          <w:lang w:val="ru-RU"/>
        </w:rPr>
        <w:t xml:space="preserve"> бр.</w:t>
      </w:r>
      <w:r w:rsidRPr="00440863">
        <w:t>5</w:t>
      </w:r>
      <w:r w:rsidRPr="00440863">
        <w:rPr>
          <w:lang w:val="ru-RU"/>
        </w:rPr>
        <w:t xml:space="preserve"> ,</w:t>
      </w:r>
      <w:r w:rsidR="005E34CA">
        <w:t xml:space="preserve"> </w:t>
      </w:r>
      <w:r w:rsidRPr="00440863">
        <w:rPr>
          <w:lang w:val="ru-RU"/>
        </w:rPr>
        <w:t>( локација раскрсница улица Војводе Степе и Зелена</w:t>
      </w:r>
      <w:r w:rsidR="00416D80">
        <w:rPr>
          <w:lang w:val="ru-RU"/>
        </w:rPr>
        <w:t xml:space="preserve"> Гора ) површина билборда 14</w:t>
      </w:r>
      <w:r w:rsidRPr="00440863">
        <w:rPr>
          <w:lang w:val="ru-RU"/>
        </w:rPr>
        <w:t>м</w:t>
      </w:r>
      <w:r w:rsidRPr="00416D80">
        <w:rPr>
          <w:vertAlign w:val="superscript"/>
          <w:lang w:val="ru-RU"/>
        </w:rPr>
        <w:t>2</w:t>
      </w:r>
      <w:r w:rsidRPr="00440863">
        <w:rPr>
          <w:lang w:val="ru-RU"/>
        </w:rPr>
        <w:t xml:space="preserve">  цена закупа 6000,00 динара са ПДВ-ом.</w:t>
      </w:r>
    </w:p>
    <w:p w:rsidR="00D17B96" w:rsidRPr="00440863" w:rsidRDefault="00D17B96">
      <w:pPr>
        <w:widowControl w:val="0"/>
        <w:autoSpaceDE w:val="0"/>
        <w:autoSpaceDN w:val="0"/>
        <w:adjustRightInd w:val="0"/>
        <w:rPr>
          <w:rFonts w:cs="Calibri"/>
          <w:b/>
          <w:bCs/>
          <w:lang w:val="ru-RU"/>
        </w:rPr>
      </w:pPr>
    </w:p>
    <w:p w:rsidR="00D17B96" w:rsidRPr="00440863" w:rsidRDefault="00D17B96">
      <w:pPr>
        <w:widowControl w:val="0"/>
        <w:autoSpaceDE w:val="0"/>
        <w:autoSpaceDN w:val="0"/>
        <w:adjustRightInd w:val="0"/>
        <w:rPr>
          <w:rFonts w:cs="Calibri"/>
          <w:b/>
          <w:bCs/>
          <w:lang w:val="ru-RU"/>
        </w:rPr>
      </w:pPr>
    </w:p>
    <w:p w:rsidR="00D17B96" w:rsidRPr="00440863" w:rsidRDefault="009715AC" w:rsidP="00F845D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cs="Times New Roman"/>
          <w:sz w:val="24"/>
          <w:szCs w:val="24"/>
        </w:rPr>
      </w:pPr>
      <w:r w:rsidRPr="00440863"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440863">
        <w:rPr>
          <w:rFonts w:cs="Times New Roman"/>
          <w:b/>
          <w:bCs/>
          <w:sz w:val="24"/>
          <w:szCs w:val="24"/>
          <w:lang w:val="ru-RU"/>
        </w:rPr>
        <w:t>ЈКП “ПИЈАЦА” КРАЉЕВО</w:t>
      </w:r>
    </w:p>
    <w:p w:rsidR="009715AC" w:rsidRPr="00F845DB" w:rsidRDefault="009715AC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9715AC" w:rsidRPr="00F845DB" w:rsidSect="00F845DB">
      <w:pgSz w:w="12240" w:h="15840"/>
      <w:pgMar w:top="1440" w:right="1183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0863"/>
    <w:rsid w:val="00416D80"/>
    <w:rsid w:val="00440863"/>
    <w:rsid w:val="005E34CA"/>
    <w:rsid w:val="006017D8"/>
    <w:rsid w:val="006249B0"/>
    <w:rsid w:val="009715AC"/>
    <w:rsid w:val="00D17B96"/>
    <w:rsid w:val="00F8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</cp:revision>
  <dcterms:created xsi:type="dcterms:W3CDTF">2025-08-20T10:35:00Z</dcterms:created>
  <dcterms:modified xsi:type="dcterms:W3CDTF">2025-08-20T11:01:00Z</dcterms:modified>
</cp:coreProperties>
</file>